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6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武定县2023年财政转移支付执行情况</w:t>
      </w:r>
    </w:p>
    <w:p w14:paraId="59472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 明</w:t>
      </w:r>
    </w:p>
    <w:p w14:paraId="49841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DBEC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一般公共预算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财政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我县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一般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公共预算补助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237852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与上年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222576万元相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比增长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6.86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具体情况为：</w:t>
      </w:r>
    </w:p>
    <w:p w14:paraId="3B34B5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返还性收入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2828万元，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占转移支付比重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1.19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bookmarkStart w:id="0" w:name="OLE_LINK1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与上年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3271万元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相比</w:t>
      </w:r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13.54%。</w:t>
      </w:r>
    </w:p>
    <w:p w14:paraId="226450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一般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转移支付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187202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万元，占转移支付比重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78.71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，与上年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183426万元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相比增长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2.06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其中：均衡性转移支付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31589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8.41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县级基本财力保障机制奖补资金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9578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36.17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；巩固脱贫攻坚成果衔接乡村</w:t>
      </w:r>
      <w:bookmarkStart w:id="1" w:name="_GoBack"/>
      <w:bookmarkEnd w:id="1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振兴转移支付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20396万元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；重点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生态功能区转移支付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6756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12.94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 w14:paraId="27767A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专项转移支付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47822万元，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占转移支付比重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20.1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，与上年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35879万元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相比增长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33.29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0FFEB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政府性基金预算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级财政对我县政府性基金预算补助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3084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，与上年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4188万元相比下降26.36%。</w:t>
      </w:r>
    </w:p>
    <w:p w14:paraId="6DBE1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三、国有资本经营预算。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国有资本经营预算上级补助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B2163"/>
    <w:multiLevelType w:val="singleLevel"/>
    <w:tmpl w:val="4F8B21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TAzODFiYThkM2U4MDlhZTllNmQ0ZDJjYjAxOGQifQ=="/>
  </w:docVars>
  <w:rsids>
    <w:rsidRoot w:val="530223C4"/>
    <w:rsid w:val="016049A0"/>
    <w:rsid w:val="03A179E9"/>
    <w:rsid w:val="0D9C1588"/>
    <w:rsid w:val="0DA07288"/>
    <w:rsid w:val="0F191EA3"/>
    <w:rsid w:val="104F3EFB"/>
    <w:rsid w:val="12AA583C"/>
    <w:rsid w:val="158A30CF"/>
    <w:rsid w:val="15A7021F"/>
    <w:rsid w:val="1B03745D"/>
    <w:rsid w:val="1D5D68C6"/>
    <w:rsid w:val="232C2B2E"/>
    <w:rsid w:val="23350FB0"/>
    <w:rsid w:val="244C54C4"/>
    <w:rsid w:val="28600FF4"/>
    <w:rsid w:val="29A56C1C"/>
    <w:rsid w:val="2E8D7E79"/>
    <w:rsid w:val="2FDA135E"/>
    <w:rsid w:val="342F2E0F"/>
    <w:rsid w:val="34AF71D3"/>
    <w:rsid w:val="3E820AF2"/>
    <w:rsid w:val="3EB5186B"/>
    <w:rsid w:val="4C0E428F"/>
    <w:rsid w:val="4CBD6EDC"/>
    <w:rsid w:val="4D6A03AE"/>
    <w:rsid w:val="4F410FC9"/>
    <w:rsid w:val="530223C4"/>
    <w:rsid w:val="57024192"/>
    <w:rsid w:val="57427AC5"/>
    <w:rsid w:val="5792339B"/>
    <w:rsid w:val="5BB02AA8"/>
    <w:rsid w:val="5BC81CB7"/>
    <w:rsid w:val="5C6A26E8"/>
    <w:rsid w:val="5CE65E4F"/>
    <w:rsid w:val="5EDE6D41"/>
    <w:rsid w:val="6ACA1881"/>
    <w:rsid w:val="6B854FF7"/>
    <w:rsid w:val="6C734CD1"/>
    <w:rsid w:val="6C7B6F98"/>
    <w:rsid w:val="7321647C"/>
    <w:rsid w:val="737A6EA0"/>
    <w:rsid w:val="7546279D"/>
    <w:rsid w:val="754954B7"/>
    <w:rsid w:val="75E65FE9"/>
    <w:rsid w:val="76711A52"/>
    <w:rsid w:val="7C0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316</Words>
  <Characters>435</Characters>
  <Lines>0</Lines>
  <Paragraphs>0</Paragraphs>
  <TotalTime>0</TotalTime>
  <ScaleCrop>false</ScaleCrop>
  <LinksUpToDate>false</LinksUpToDate>
  <CharactersWithSpaces>436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2021-10-04T08:52:00Z</dcterms:created>
  <dc:creator>Administrator</dc:creator>
  <cp:lastModifiedBy>螺螺</cp:lastModifiedBy>
  <dcterms:modified xsi:type="dcterms:W3CDTF">2024-09-29T01:27:58Z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8599B661753C47A0A03898E7A6D8A4A4_12</vt:lpwstr>
  </property>
</Properties>
</file>